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4143C3" w14:paraId="37D4D631" w14:textId="77777777" w:rsidTr="004D4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 w:val="restart"/>
          </w:tcPr>
          <w:p w14:paraId="2B134D2D" w14:textId="77777777" w:rsidR="004143C3" w:rsidRPr="004143C3" w:rsidRDefault="004143C3" w:rsidP="004143C3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  <w:p w14:paraId="1E8483C7" w14:textId="77777777" w:rsidR="004143C3" w:rsidRDefault="004143C3" w:rsidP="004143C3">
            <w:pPr>
              <w:jc w:val="center"/>
            </w:pPr>
          </w:p>
          <w:p w14:paraId="5CC02742" w14:textId="77777777" w:rsidR="004143C3" w:rsidRDefault="004143C3" w:rsidP="004143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6517E6" wp14:editId="3B5298D7">
                  <wp:extent cx="1968921" cy="741680"/>
                  <wp:effectExtent l="0" t="0" r="0" b="1270"/>
                  <wp:docPr id="2" name="Picture 2" descr="SL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009" cy="75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EF122" w14:textId="77777777" w:rsidR="004143C3" w:rsidRDefault="004143C3" w:rsidP="004143C3">
            <w:pPr>
              <w:jc w:val="center"/>
            </w:pPr>
          </w:p>
          <w:p w14:paraId="1C657D3F" w14:textId="77777777" w:rsidR="004143C3" w:rsidRDefault="004143C3" w:rsidP="004143C3">
            <w:pPr>
              <w:jc w:val="center"/>
            </w:pPr>
          </w:p>
        </w:tc>
        <w:tc>
          <w:tcPr>
            <w:tcW w:w="7194" w:type="dxa"/>
          </w:tcPr>
          <w:p w14:paraId="7C828FD5" w14:textId="5381A28D" w:rsidR="004143C3" w:rsidRPr="008B0AEE" w:rsidRDefault="00500C25" w:rsidP="00D7625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STUDENT CENTER OPERATIONS</w:t>
            </w:r>
          </w:p>
        </w:tc>
      </w:tr>
      <w:tr w:rsidR="004143C3" w14:paraId="3599D693" w14:textId="77777777" w:rsidTr="004D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/>
          </w:tcPr>
          <w:p w14:paraId="7B29DA5B" w14:textId="77777777" w:rsidR="004143C3" w:rsidRDefault="004143C3"/>
        </w:tc>
        <w:tc>
          <w:tcPr>
            <w:tcW w:w="7194" w:type="dxa"/>
          </w:tcPr>
          <w:p w14:paraId="0FAADCFB" w14:textId="77777777" w:rsidR="004143C3" w:rsidRDefault="004143C3" w:rsidP="004143C3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C4FD8" w14:textId="77777777" w:rsidR="004143C3" w:rsidRPr="008B0AEE" w:rsidRDefault="006B63F2" w:rsidP="00992604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2019-2020 ANNUAL ASSESSMENT</w:t>
            </w:r>
          </w:p>
          <w:p w14:paraId="0CBFCFF6" w14:textId="77777777" w:rsidR="004143C3" w:rsidRPr="007444B8" w:rsidRDefault="00F76B04" w:rsidP="00992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7444B8">
              <w:rPr>
                <w:rFonts w:ascii="Times New Roman" w:hAnsi="Times New Roman" w:cs="Times New Roman"/>
                <w:sz w:val="36"/>
                <w:szCs w:val="36"/>
              </w:rPr>
              <w:t>SUMMARY OF RESULTS</w:t>
            </w:r>
          </w:p>
        </w:tc>
      </w:tr>
    </w:tbl>
    <w:p w14:paraId="69C9A6CF" w14:textId="77777777" w:rsidR="004143C3" w:rsidRDefault="004143C3"/>
    <w:p w14:paraId="78113221" w14:textId="322C4FAA" w:rsidR="007E4788" w:rsidRDefault="004D4A26" w:rsidP="004D4A26">
      <w:pPr>
        <w:pStyle w:val="Heading1"/>
      </w:pPr>
      <w:r>
        <w:t>Project (Assessment) Title</w:t>
      </w:r>
      <w:r w:rsidR="006C0ADB">
        <w:t xml:space="preserve">: </w:t>
      </w:r>
    </w:p>
    <w:p w14:paraId="68F8EB52" w14:textId="77777777" w:rsidR="00500C25" w:rsidRPr="00500C25" w:rsidRDefault="00500C25" w:rsidP="00500C25"/>
    <w:p w14:paraId="46BD2183" w14:textId="2400DDE0" w:rsidR="004D4A26" w:rsidRPr="00500C25" w:rsidRDefault="006C0ADB" w:rsidP="004D4A26">
      <w:pPr>
        <w:rPr>
          <w:sz w:val="28"/>
          <w:szCs w:val="28"/>
        </w:rPr>
      </w:pPr>
      <w:r w:rsidRPr="00500C25">
        <w:rPr>
          <w:sz w:val="28"/>
          <w:szCs w:val="28"/>
        </w:rPr>
        <w:t xml:space="preserve">Student Center Events and Reservations; Optimizing </w:t>
      </w:r>
      <w:r w:rsidR="00500C25">
        <w:rPr>
          <w:sz w:val="28"/>
          <w:szCs w:val="28"/>
        </w:rPr>
        <w:t>C</w:t>
      </w:r>
      <w:r w:rsidRPr="00500C25">
        <w:rPr>
          <w:sz w:val="28"/>
          <w:szCs w:val="28"/>
        </w:rPr>
        <w:t xml:space="preserve">lient </w:t>
      </w:r>
      <w:r w:rsidR="00500C25">
        <w:rPr>
          <w:sz w:val="28"/>
          <w:szCs w:val="28"/>
        </w:rPr>
        <w:t>E</w:t>
      </w:r>
      <w:r w:rsidRPr="00500C25">
        <w:rPr>
          <w:sz w:val="28"/>
          <w:szCs w:val="28"/>
        </w:rPr>
        <w:t>xperience</w:t>
      </w:r>
    </w:p>
    <w:p w14:paraId="60BB6C70" w14:textId="475ABA5E" w:rsidR="004D4A26" w:rsidRDefault="004D4A26" w:rsidP="004D4A26">
      <w:pPr>
        <w:pStyle w:val="Heading1"/>
      </w:pPr>
      <w:r>
        <w:t>College-wide Strategic Goal</w:t>
      </w:r>
      <w:r w:rsidR="006C0ADB">
        <w:t>:</w:t>
      </w:r>
    </w:p>
    <w:p w14:paraId="6E426ADD" w14:textId="77777777" w:rsidR="006C0ADB" w:rsidRDefault="006C0ADB" w:rsidP="006C0ADB">
      <w:pPr>
        <w:pStyle w:val="Heading1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21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Secure Institutional sustainability and capacity                                                                                 </w:t>
      </w:r>
    </w:p>
    <w:p w14:paraId="050A8584" w14:textId="77777777" w:rsidR="006C0ADB" w:rsidRPr="00376213" w:rsidRDefault="006C0ADB" w:rsidP="006C0ADB">
      <w:pPr>
        <w:pStyle w:val="Heading1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21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2. Increase student completion</w:t>
      </w:r>
    </w:p>
    <w:p w14:paraId="23F7A4E7" w14:textId="77777777" w:rsidR="00500C25" w:rsidRDefault="00DD6188" w:rsidP="00DD6188">
      <w:pPr>
        <w:pStyle w:val="Heading1"/>
      </w:pPr>
      <w:r>
        <w:t>Assessment Overview</w:t>
      </w:r>
      <w:r w:rsidR="006C0ADB">
        <w:t xml:space="preserve">: </w:t>
      </w:r>
    </w:p>
    <w:p w14:paraId="44FF22BC" w14:textId="2F45CDDF" w:rsidR="00DD6188" w:rsidRPr="00DD6188" w:rsidRDefault="006C0ADB" w:rsidP="00DD6188">
      <w:pPr>
        <w:pStyle w:val="Heading1"/>
      </w:pPr>
      <w:r w:rsidRPr="002B05A3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objective for this assessment </w:t>
      </w:r>
      <w:r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</w:t>
      </w:r>
      <w:r w:rsidRPr="002B05A3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seek feedback from the main clients of the Student Center and devise a plan to enhance and optimize customer experience during various stages of the event management</w:t>
      </w:r>
      <w:r w:rsidRPr="0037621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AE4654F" w14:textId="77777777" w:rsidR="004D4A26" w:rsidRPr="004D4A26" w:rsidRDefault="004D4A26" w:rsidP="004D4A26"/>
    <w:p w14:paraId="770F4776" w14:textId="4183B106" w:rsidR="004D4A26" w:rsidRDefault="004D4A26" w:rsidP="004D4A26">
      <w:pPr>
        <w:pStyle w:val="Heading1"/>
      </w:pPr>
      <w:r>
        <w:t>Methodology (Plan/Method)</w:t>
      </w:r>
      <w:r w:rsidR="006C0ADB">
        <w:t>:</w:t>
      </w:r>
    </w:p>
    <w:p w14:paraId="742B0A05" w14:textId="77777777" w:rsidR="00500C25" w:rsidRPr="00500C25" w:rsidRDefault="00500C25" w:rsidP="00500C25"/>
    <w:p w14:paraId="39C541CE" w14:textId="5F7A4005" w:rsidR="00500C25" w:rsidRDefault="006C0ADB" w:rsidP="00500C25">
      <w:r>
        <w:t xml:space="preserve">The original chosen methodology for conducting this assessment was to form a focus group consisting of the main clients of the Student Center. Due to the constraints brought about </w:t>
      </w:r>
      <w:r w:rsidR="004574DB">
        <w:t xml:space="preserve">by </w:t>
      </w:r>
      <w:r>
        <w:t>of COVID-19</w:t>
      </w:r>
      <w:r w:rsidR="004574DB">
        <w:t>, we decided to utilize a Google Forms format to conduct our assessment.</w:t>
      </w:r>
    </w:p>
    <w:p w14:paraId="3C29126D" w14:textId="53D5525B" w:rsidR="004D4A26" w:rsidRDefault="004D4A26" w:rsidP="004D4A26">
      <w:pPr>
        <w:pStyle w:val="Heading1"/>
      </w:pPr>
      <w:r>
        <w:t>Timeline</w:t>
      </w:r>
      <w:r w:rsidR="00DB60FD">
        <w:t>:</w:t>
      </w:r>
    </w:p>
    <w:p w14:paraId="0F3AF4D0" w14:textId="77777777" w:rsidR="00DB60FD" w:rsidRPr="00376213" w:rsidRDefault="00DB60FD" w:rsidP="00DB60FD">
      <w:pPr>
        <w:pStyle w:val="Heading1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621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October-November: planning document due by November 15, December-February: organize focus group, form questions and meet with assessment committee at VP extended staff meeting on February 14; March-April: meet with focus group, collect and analyze data to develop general themes, May-June: Develop action plan, submit assessment report by July 1</w:t>
      </w:r>
      <w:r w:rsidRPr="00376213">
        <w:rPr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Pr="0037621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EB4AC7A" w14:textId="77777777" w:rsidR="00B62AE4" w:rsidRDefault="00B62AE4" w:rsidP="00B62AE4"/>
    <w:p w14:paraId="444985BC" w14:textId="05AFAA14" w:rsidR="00B62AE4" w:rsidRDefault="00B62AE4" w:rsidP="00B62AE4">
      <w:pPr>
        <w:pStyle w:val="Heading1"/>
      </w:pPr>
      <w:r>
        <w:t>Results/Findings</w:t>
      </w:r>
      <w:r w:rsidR="00DB60FD">
        <w:t>:</w:t>
      </w:r>
    </w:p>
    <w:p w14:paraId="3F1C7365" w14:textId="77777777" w:rsidR="00500C25" w:rsidRPr="00500C25" w:rsidRDefault="00500C25" w:rsidP="00500C25"/>
    <w:p w14:paraId="0B92E58D" w14:textId="1BF692D6" w:rsidR="005C20EE" w:rsidRDefault="009E6335" w:rsidP="009E6335">
      <w:r>
        <w:lastRenderedPageBreak/>
        <w:t xml:space="preserve">Based on the information provided by our clients the following </w:t>
      </w:r>
      <w:r w:rsidR="005C20EE">
        <w:t xml:space="preserve">were identified as </w:t>
      </w:r>
      <w:r w:rsidR="00500C25">
        <w:t xml:space="preserve">potential </w:t>
      </w:r>
      <w:r w:rsidR="005C20EE">
        <w:t>areas that could use improvement:</w:t>
      </w:r>
    </w:p>
    <w:p w14:paraId="539C46BA" w14:textId="5BBC3C51" w:rsidR="00B62AE4" w:rsidRDefault="00500C25" w:rsidP="00500C25">
      <w:pPr>
        <w:pStyle w:val="ListParagraph"/>
        <w:numPr>
          <w:ilvl w:val="0"/>
          <w:numId w:val="2"/>
        </w:numPr>
      </w:pPr>
      <w:r>
        <w:t>Availability of event staff before/during events</w:t>
      </w:r>
    </w:p>
    <w:p w14:paraId="5F62D015" w14:textId="0E5268D9" w:rsidR="00500C25" w:rsidRDefault="00500C25" w:rsidP="00500C25">
      <w:pPr>
        <w:pStyle w:val="ListParagraph"/>
        <w:numPr>
          <w:ilvl w:val="0"/>
          <w:numId w:val="2"/>
        </w:numPr>
      </w:pPr>
      <w:r>
        <w:t>Rooms unlocked by/before start time.</w:t>
      </w:r>
    </w:p>
    <w:p w14:paraId="11E5EE15" w14:textId="1EDAF974" w:rsidR="00500C25" w:rsidRDefault="00500C25" w:rsidP="00500C25">
      <w:pPr>
        <w:pStyle w:val="ListParagraph"/>
        <w:numPr>
          <w:ilvl w:val="0"/>
          <w:numId w:val="2"/>
        </w:numPr>
      </w:pPr>
      <w:r>
        <w:t>Double bookings/scheduling conflicts</w:t>
      </w:r>
    </w:p>
    <w:p w14:paraId="51A09628" w14:textId="7925D62F" w:rsidR="00666B37" w:rsidRPr="00B62AE4" w:rsidRDefault="00666B37" w:rsidP="00500C25">
      <w:pPr>
        <w:pStyle w:val="ListParagraph"/>
        <w:numPr>
          <w:ilvl w:val="0"/>
          <w:numId w:val="2"/>
        </w:numPr>
      </w:pPr>
      <w:r>
        <w:t>Event staff availability for early morning events</w:t>
      </w:r>
    </w:p>
    <w:p w14:paraId="2D5227B6" w14:textId="037F6AD3" w:rsidR="00B62AE4" w:rsidRDefault="00B62AE4" w:rsidP="00B62AE4">
      <w:pPr>
        <w:pStyle w:val="Heading1"/>
      </w:pPr>
      <w:r>
        <w:t>Action Plan (Use of Results/Improvements/Call to Action)</w:t>
      </w:r>
      <w:r w:rsidR="00500C25">
        <w:t>:</w:t>
      </w:r>
    </w:p>
    <w:p w14:paraId="4A31C225" w14:textId="77777777" w:rsidR="00666B37" w:rsidRPr="00666B37" w:rsidRDefault="00666B37" w:rsidP="00666B37"/>
    <w:p w14:paraId="3B96C3E2" w14:textId="77777777" w:rsidR="00666B37" w:rsidRDefault="00666B37" w:rsidP="00666B37">
      <w:pPr>
        <w:pStyle w:val="ListParagraph"/>
        <w:numPr>
          <w:ilvl w:val="0"/>
          <w:numId w:val="1"/>
        </w:numPr>
      </w:pPr>
      <w:r>
        <w:t>Event staff will be more readily available before/during events to help with audio/visual setup and assistance especially for larger events. STC event staff will also help with training of frequent users on the use of A/V equipment.</w:t>
      </w:r>
    </w:p>
    <w:p w14:paraId="21E583DA" w14:textId="77777777" w:rsidR="00666B37" w:rsidRDefault="00666B37" w:rsidP="00666B37">
      <w:pPr>
        <w:pStyle w:val="ListParagraph"/>
        <w:numPr>
          <w:ilvl w:val="0"/>
          <w:numId w:val="1"/>
        </w:numPr>
      </w:pPr>
      <w:r>
        <w:t xml:space="preserve"> Event staff will make certain that all meeting rooms are unlocked and ready for use before the meeting start time.</w:t>
      </w:r>
    </w:p>
    <w:p w14:paraId="7D00185C" w14:textId="77777777" w:rsidR="00666B37" w:rsidRDefault="00666B37" w:rsidP="00666B37">
      <w:pPr>
        <w:pStyle w:val="ListParagraph"/>
        <w:numPr>
          <w:ilvl w:val="0"/>
          <w:numId w:val="1"/>
        </w:numPr>
      </w:pPr>
      <w:r>
        <w:t>STC will look into the “double booking” issue and find out if there’s a bug in EMS that allows this to happen.</w:t>
      </w:r>
    </w:p>
    <w:p w14:paraId="07B37D48" w14:textId="77777777" w:rsidR="00666B37" w:rsidRDefault="00666B37" w:rsidP="00666B37">
      <w:pPr>
        <w:pStyle w:val="ListParagraph"/>
        <w:numPr>
          <w:ilvl w:val="0"/>
          <w:numId w:val="1"/>
        </w:numPr>
      </w:pPr>
      <w:r>
        <w:t>STC will look into providing STC event staff with a cell phone or ask staff to forward our main office number to their personal cell phones.</w:t>
      </w:r>
      <w:r w:rsidRPr="00A11231">
        <w:t xml:space="preserve"> </w:t>
      </w:r>
      <w:r>
        <w:t>This should address a concern brought up regarding a contact for early morning events.</w:t>
      </w:r>
    </w:p>
    <w:p w14:paraId="0BD9F060" w14:textId="77777777" w:rsidR="00666B37" w:rsidRDefault="00666B37" w:rsidP="00666B37">
      <w:pPr>
        <w:pStyle w:val="ListParagraph"/>
        <w:numPr>
          <w:ilvl w:val="0"/>
          <w:numId w:val="1"/>
        </w:numPr>
      </w:pPr>
      <w:r>
        <w:t>STC will work with staff in IT and Classroom Technology to improve the user experience of the Oak Room A/V. One of these improvements would be to purchase a new podium with built in power, HDMI, and VGA inputs for convenience.</w:t>
      </w:r>
    </w:p>
    <w:p w14:paraId="42E755B6" w14:textId="77777777" w:rsidR="00666B37" w:rsidRDefault="00666B37" w:rsidP="00666B37">
      <w:pPr>
        <w:pStyle w:val="ListParagraph"/>
        <w:numPr>
          <w:ilvl w:val="0"/>
          <w:numId w:val="1"/>
        </w:numPr>
      </w:pPr>
      <w:r>
        <w:t>We will explore programming conference room doors to unlock at the same time as the building to see if that is a good way to ensure access to our conference rooms.</w:t>
      </w:r>
    </w:p>
    <w:p w14:paraId="3FD001DB" w14:textId="77777777" w:rsidR="00666B37" w:rsidRDefault="00666B37" w:rsidP="00666B37">
      <w:pPr>
        <w:pStyle w:val="ListParagraph"/>
        <w:numPr>
          <w:ilvl w:val="0"/>
          <w:numId w:val="1"/>
        </w:numPr>
      </w:pPr>
      <w:r>
        <w:t xml:space="preserve">We will encourage folks to hold events on the </w:t>
      </w:r>
      <w:proofErr w:type="gramStart"/>
      <w:r>
        <w:t>second floor</w:t>
      </w:r>
      <w:proofErr w:type="gramEnd"/>
      <w:r>
        <w:t xml:space="preserve"> blocks.</w:t>
      </w:r>
    </w:p>
    <w:p w14:paraId="6DB8004D" w14:textId="77777777" w:rsidR="00500C25" w:rsidRPr="00500C25" w:rsidRDefault="00500C25" w:rsidP="00500C25"/>
    <w:p w14:paraId="43CA384D" w14:textId="77777777" w:rsidR="00B62AE4" w:rsidRPr="00B62AE4" w:rsidRDefault="00B62AE4" w:rsidP="00B62AE4"/>
    <w:p w14:paraId="3FDEAAE1" w14:textId="1439BA60" w:rsidR="00B62AE4" w:rsidRPr="00B62AE4" w:rsidRDefault="00B62AE4" w:rsidP="00B62AE4">
      <w:pPr>
        <w:pStyle w:val="Heading1"/>
      </w:pPr>
      <w:r>
        <w:t>Other Notes</w:t>
      </w:r>
      <w:r w:rsidR="00500C25">
        <w:t>:</w:t>
      </w:r>
    </w:p>
    <w:p w14:paraId="5C4E4976" w14:textId="7B4CFEBB" w:rsidR="004D4A26" w:rsidRPr="004D4A26" w:rsidRDefault="00500C25" w:rsidP="004D4A26">
      <w:r>
        <w:t xml:space="preserve">Thanks for everyone’s participation and involvement! </w:t>
      </w:r>
      <w:r>
        <w:sym w:font="Wingdings" w:char="F04A"/>
      </w:r>
      <w:r>
        <w:t xml:space="preserve"> </w:t>
      </w:r>
    </w:p>
    <w:sectPr w:rsidR="004D4A26" w:rsidRPr="004D4A26" w:rsidSect="004143C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3C50D" w14:textId="77777777" w:rsidR="001A0808" w:rsidRDefault="001A0808" w:rsidP="004D4A26">
      <w:pPr>
        <w:spacing w:after="0" w:line="240" w:lineRule="auto"/>
      </w:pPr>
      <w:r>
        <w:separator/>
      </w:r>
    </w:p>
  </w:endnote>
  <w:endnote w:type="continuationSeparator" w:id="0">
    <w:p w14:paraId="51CAAC66" w14:textId="77777777" w:rsidR="001A0808" w:rsidRDefault="001A0808" w:rsidP="004D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13E0F" w14:textId="77777777" w:rsidR="004D4A26" w:rsidRDefault="004D4A26">
    <w:pPr>
      <w:pStyle w:val="Footer"/>
    </w:pPr>
    <w:r>
      <w:t xml:space="preserve">Due to Senior Director of Planning &amp; Implementation by </w:t>
    </w:r>
    <w:r w:rsidR="00F76B04">
      <w:t>July 1</w:t>
    </w:r>
    <w:r>
      <w:t>, 20</w:t>
    </w:r>
    <w:r w:rsidR="008C6BC7">
      <w:t>20</w:t>
    </w:r>
  </w:p>
  <w:p w14:paraId="62069EE9" w14:textId="77777777" w:rsidR="004D4A26" w:rsidRDefault="004D4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DF53C" w14:textId="77777777" w:rsidR="001A0808" w:rsidRDefault="001A0808" w:rsidP="004D4A26">
      <w:pPr>
        <w:spacing w:after="0" w:line="240" w:lineRule="auto"/>
      </w:pPr>
      <w:r>
        <w:separator/>
      </w:r>
    </w:p>
  </w:footnote>
  <w:footnote w:type="continuationSeparator" w:id="0">
    <w:p w14:paraId="5F1ABD18" w14:textId="77777777" w:rsidR="001A0808" w:rsidRDefault="001A0808" w:rsidP="004D4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346A"/>
    <w:multiLevelType w:val="hybridMultilevel"/>
    <w:tmpl w:val="FE48B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04B9"/>
    <w:multiLevelType w:val="hybridMultilevel"/>
    <w:tmpl w:val="8E806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3"/>
    <w:rsid w:val="0010224E"/>
    <w:rsid w:val="001A0808"/>
    <w:rsid w:val="00323EA4"/>
    <w:rsid w:val="004143C3"/>
    <w:rsid w:val="004574DB"/>
    <w:rsid w:val="004D4A26"/>
    <w:rsid w:val="004D4EB9"/>
    <w:rsid w:val="00500C25"/>
    <w:rsid w:val="005C20EE"/>
    <w:rsid w:val="00666B37"/>
    <w:rsid w:val="006B63F2"/>
    <w:rsid w:val="006C0ADB"/>
    <w:rsid w:val="006E0FA2"/>
    <w:rsid w:val="007444B8"/>
    <w:rsid w:val="007E4788"/>
    <w:rsid w:val="00830978"/>
    <w:rsid w:val="0089213A"/>
    <w:rsid w:val="008B0AEE"/>
    <w:rsid w:val="008C6BC7"/>
    <w:rsid w:val="00992604"/>
    <w:rsid w:val="009E6335"/>
    <w:rsid w:val="00B62AE4"/>
    <w:rsid w:val="00B808D4"/>
    <w:rsid w:val="00BE2B2F"/>
    <w:rsid w:val="00CB1B96"/>
    <w:rsid w:val="00CC62C2"/>
    <w:rsid w:val="00D7625D"/>
    <w:rsid w:val="00DB60FD"/>
    <w:rsid w:val="00DD6188"/>
    <w:rsid w:val="00F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EB45"/>
  <w15:chartTrackingRefBased/>
  <w15:docId w15:val="{DB14B70F-A689-4599-B2EE-401FC5C4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C3"/>
    <w:rPr>
      <w:rFonts w:ascii="Segoe UI" w:hAnsi="Segoe UI" w:cs="Segoe UI"/>
      <w:sz w:val="18"/>
      <w:szCs w:val="18"/>
    </w:rPr>
  </w:style>
  <w:style w:type="table" w:styleId="ListTable4-Accent5">
    <w:name w:val="List Table 4 Accent 5"/>
    <w:basedOn w:val="TableNormal"/>
    <w:uiPriority w:val="49"/>
    <w:rsid w:val="008B0A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10224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992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D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26"/>
  </w:style>
  <w:style w:type="paragraph" w:styleId="Footer">
    <w:name w:val="footer"/>
    <w:basedOn w:val="Normal"/>
    <w:link w:val="Foot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26"/>
  </w:style>
  <w:style w:type="character" w:customStyle="1" w:styleId="apple-converted-space">
    <w:name w:val="apple-converted-space"/>
    <w:basedOn w:val="DefaultParagraphFont"/>
    <w:rsid w:val="004574DB"/>
  </w:style>
  <w:style w:type="paragraph" w:styleId="ListParagraph">
    <w:name w:val="List Paragraph"/>
    <w:basedOn w:val="Normal"/>
    <w:uiPriority w:val="34"/>
    <w:qFormat/>
    <w:rsid w:val="005C2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7ACE261158842AD39AC220CF5042C" ma:contentTypeVersion="6" ma:contentTypeDescription="Create a new document." ma:contentTypeScope="" ma:versionID="361fe4b00075e37e80ef1266b47d6d35">
  <xsd:schema xmlns:xsd="http://www.w3.org/2001/XMLSchema" xmlns:xs="http://www.w3.org/2001/XMLSchema" xmlns:p="http://schemas.microsoft.com/office/2006/metadata/properties" xmlns:ns2="011c009a-6b30-4f81-80a2-7435c82595d8" xmlns:ns3="6bc7b4a8-989e-476e-bda0-bc78e03ad5ca" targetNamespace="http://schemas.microsoft.com/office/2006/metadata/properties" ma:root="true" ma:fieldsID="ed60be1f3e3566b607c8541f763f68cb" ns2:_="" ns3:_="">
    <xsd:import namespace="011c009a-6b30-4f81-80a2-7435c82595d8"/>
    <xsd:import namespace="6bc7b4a8-989e-476e-bda0-bc78e03ad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009a-6b30-4f81-80a2-7435c8259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7b4a8-989e-476e-bda0-bc78e03a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81DF7-891A-4505-BE24-11CE0B8F6253}"/>
</file>

<file path=customXml/itemProps2.xml><?xml version="1.0" encoding="utf-8"?>
<ds:datastoreItem xmlns:ds="http://schemas.openxmlformats.org/officeDocument/2006/customXml" ds:itemID="{DB2DDA19-EA52-4921-9F4A-0EEE75DC0C8F}"/>
</file>

<file path=customXml/itemProps3.xml><?xml version="1.0" encoding="utf-8"?>
<ds:datastoreItem xmlns:ds="http://schemas.openxmlformats.org/officeDocument/2006/customXml" ds:itemID="{AE7F0443-7147-4F8B-A744-154882BAA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Faupula</dc:creator>
  <cp:keywords/>
  <dc:description/>
  <cp:lastModifiedBy>Samantha Faupula</cp:lastModifiedBy>
  <cp:revision>2</cp:revision>
  <dcterms:created xsi:type="dcterms:W3CDTF">2020-06-30T14:49:00Z</dcterms:created>
  <dcterms:modified xsi:type="dcterms:W3CDTF">2020-06-30T14:49:00Z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0x01010080D7ACE261158842AD39AC220CF5042C</vt:lpwstr>
  </property>
</Properties>
</file>